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3C8" w:rsidRDefault="008933C8">
      <w:pPr>
        <w:spacing w:after="284"/>
        <w:ind w:left="6386"/>
        <w:rPr>
          <w:noProof/>
        </w:rPr>
      </w:pPr>
    </w:p>
    <w:p w:rsidR="006F4724" w:rsidRDefault="006F4724" w:rsidP="006F4724">
      <w:pPr>
        <w:spacing w:after="284"/>
        <w:ind w:left="6386"/>
      </w:pPr>
    </w:p>
    <w:p w:rsidR="006F4724" w:rsidRPr="006F4724" w:rsidRDefault="006F4724" w:rsidP="006F4724"/>
    <w:p w:rsidR="006F4724" w:rsidRDefault="006F4724" w:rsidP="006F4724">
      <w:pPr>
        <w:spacing w:after="284"/>
        <w:jc w:val="center"/>
      </w:pPr>
      <w:r>
        <w:rPr>
          <w:noProof/>
        </w:rPr>
        <w:drawing>
          <wp:inline distT="0" distB="0" distL="0" distR="0" wp14:anchorId="6933F624">
            <wp:extent cx="2657475" cy="2886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886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14030" w:rsidRDefault="006F4724" w:rsidP="006F4724">
      <w:pPr>
        <w:spacing w:after="284"/>
        <w:ind w:left="6386"/>
      </w:pPr>
      <w:r>
        <w:br w:type="textWrapping" w:clear="all"/>
      </w:r>
    </w:p>
    <w:p w:rsidR="006F4724" w:rsidRDefault="006F4724" w:rsidP="006F4724">
      <w:pPr>
        <w:pStyle w:val="Default"/>
      </w:pPr>
    </w:p>
    <w:p w:rsidR="006F4724" w:rsidRPr="00B16F79" w:rsidRDefault="006F4724" w:rsidP="00B16F79">
      <w:pPr>
        <w:pStyle w:val="Default"/>
        <w:jc w:val="center"/>
        <w:rPr>
          <w:b/>
          <w:i/>
          <w:sz w:val="72"/>
          <w:szCs w:val="72"/>
        </w:rPr>
      </w:pPr>
      <w:r w:rsidRPr="00B16F79">
        <w:rPr>
          <w:b/>
          <w:i/>
          <w:sz w:val="72"/>
          <w:szCs w:val="72"/>
        </w:rPr>
        <w:t>ОТЧЕТ О РАБОТЕ ПРОФСОЮЗНОГО КОМИТЕТА ГБОУ ШКОЛА № 1065</w:t>
      </w:r>
    </w:p>
    <w:p w:rsidR="006F4724" w:rsidRDefault="006F4724" w:rsidP="006F4724">
      <w:pPr>
        <w:pStyle w:val="Default"/>
        <w:rPr>
          <w:sz w:val="72"/>
          <w:szCs w:val="72"/>
        </w:rPr>
      </w:pPr>
    </w:p>
    <w:p w:rsidR="008933C8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  <w:r>
        <w:rPr>
          <w:b/>
          <w:bCs/>
          <w:sz w:val="56"/>
          <w:szCs w:val="56"/>
        </w:rPr>
        <w:t xml:space="preserve">2022 </w:t>
      </w: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  <w:rPr>
          <w:b/>
          <w:bCs/>
          <w:sz w:val="56"/>
          <w:szCs w:val="56"/>
        </w:rPr>
      </w:pPr>
    </w:p>
    <w:p w:rsidR="006F4724" w:rsidRDefault="006F4724" w:rsidP="006F4724">
      <w:pPr>
        <w:spacing w:after="0" w:line="216" w:lineRule="auto"/>
        <w:jc w:val="both"/>
      </w:pP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eastAsiaTheme="minorEastAsia"/>
          <w:sz w:val="36"/>
          <w:szCs w:val="36"/>
        </w:rPr>
      </w:pPr>
      <w:r w:rsidRPr="006F4724">
        <w:rPr>
          <w:rFonts w:eastAsiaTheme="minorEastAsia"/>
          <w:sz w:val="36"/>
          <w:szCs w:val="36"/>
        </w:rPr>
        <w:t xml:space="preserve">ОГЛАВЛЕНИЕ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b/>
          <w:bCs/>
          <w:sz w:val="36"/>
          <w:szCs w:val="36"/>
        </w:rPr>
        <w:t xml:space="preserve">Оглавление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О первичной профсоюзной организации 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Краткая справка </w:t>
      </w:r>
      <w:r w:rsidRPr="006F4724">
        <w:rPr>
          <w:rFonts w:ascii="Cambria" w:eastAsiaTheme="minorEastAsia" w:hAnsi="Cambria" w:cs="Cambria"/>
          <w:sz w:val="36"/>
          <w:szCs w:val="36"/>
        </w:rPr>
        <w:t>......................................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..............................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Информация о заседаниях профсоюзного комитета </w:t>
      </w:r>
      <w:r w:rsidRPr="006F4724">
        <w:rPr>
          <w:rFonts w:ascii="Cambria" w:eastAsiaTheme="minorEastAsia" w:hAnsi="Cambria" w:cs="Cambria"/>
          <w:sz w:val="36"/>
          <w:szCs w:val="36"/>
        </w:rPr>
        <w:t>................................................................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Основные положения о работе </w:t>
      </w:r>
      <w:r w:rsidRPr="006F4724">
        <w:rPr>
          <w:rFonts w:ascii="Cambria" w:eastAsiaTheme="minorEastAsia" w:hAnsi="Cambria" w:cs="Cambria"/>
          <w:sz w:val="36"/>
          <w:szCs w:val="36"/>
        </w:rPr>
        <w:t>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..............................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Охрана труда </w:t>
      </w:r>
      <w:r w:rsidRPr="006F4724">
        <w:rPr>
          <w:rFonts w:ascii="Cambria" w:eastAsiaTheme="minorEastAsia" w:hAnsi="Cambria" w:cs="Cambria"/>
          <w:sz w:val="36"/>
          <w:szCs w:val="36"/>
        </w:rPr>
        <w:t>...............................................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..............................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Социальное партнерство </w:t>
      </w:r>
      <w:r w:rsidRPr="006F4724">
        <w:rPr>
          <w:rFonts w:ascii="Cambria" w:eastAsiaTheme="minorEastAsia" w:hAnsi="Cambria" w:cs="Cambria"/>
          <w:sz w:val="36"/>
          <w:szCs w:val="36"/>
        </w:rPr>
        <w:t>............................................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Социальные программы </w:t>
      </w:r>
      <w:r w:rsidRPr="006F4724">
        <w:rPr>
          <w:rFonts w:ascii="Cambria" w:eastAsiaTheme="minorEastAsia" w:hAnsi="Cambria" w:cs="Cambria"/>
          <w:sz w:val="36"/>
          <w:szCs w:val="36"/>
        </w:rPr>
        <w:t>........................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..............................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Cambria" w:eastAsiaTheme="minorEastAsia" w:hAnsi="Cambria" w:cs="Cambria"/>
          <w:sz w:val="36"/>
          <w:szCs w:val="36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Фонд социальной и благотворительной помощи </w:t>
      </w:r>
      <w:r w:rsidRPr="006F4724">
        <w:rPr>
          <w:rFonts w:ascii="Cambria" w:eastAsiaTheme="minorEastAsia" w:hAnsi="Cambria" w:cs="Cambria"/>
          <w:sz w:val="36"/>
          <w:szCs w:val="36"/>
        </w:rPr>
        <w:t>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 </w:t>
      </w:r>
      <w:r w:rsidRPr="006F4724">
        <w:rPr>
          <w:rFonts w:ascii="Cambria" w:eastAsiaTheme="minorEastAsia" w:hAnsi="Cambria" w:cs="Cambria"/>
          <w:sz w:val="36"/>
          <w:szCs w:val="36"/>
        </w:rPr>
        <w:t xml:space="preserve"> </w:t>
      </w: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  <w:r w:rsidRPr="006F4724">
        <w:rPr>
          <w:rFonts w:ascii="Times New Roman" w:eastAsiaTheme="minorEastAsia" w:hAnsi="Times New Roman" w:cs="Times New Roman"/>
          <w:sz w:val="36"/>
          <w:szCs w:val="36"/>
        </w:rPr>
        <w:t xml:space="preserve">Контактные данные </w:t>
      </w:r>
      <w:r w:rsidRPr="006F4724">
        <w:rPr>
          <w:rFonts w:ascii="Cambria" w:eastAsiaTheme="minorEastAsia" w:hAnsi="Cambria" w:cs="Cambria"/>
          <w:sz w:val="36"/>
          <w:szCs w:val="36"/>
        </w:rPr>
        <w:t>.................................</w:t>
      </w:r>
      <w:r w:rsidR="00B16F79">
        <w:rPr>
          <w:rFonts w:ascii="Cambria" w:eastAsiaTheme="minorEastAsia" w:hAnsi="Cambria" w:cs="Cambria"/>
          <w:sz w:val="36"/>
          <w:szCs w:val="36"/>
        </w:rPr>
        <w:t xml:space="preserve">.............................. </w:t>
      </w:r>
      <w:r w:rsidRPr="006F4724">
        <w:rPr>
          <w:rFonts w:ascii="Cambria" w:eastAsiaTheme="minorEastAsia" w:hAnsi="Cambria" w:cs="Cambria"/>
          <w:sz w:val="40"/>
          <w:szCs w:val="40"/>
        </w:rPr>
        <w:t xml:space="preserve"> </w:t>
      </w: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  <w:rPr>
          <w:rFonts w:ascii="Cambria" w:eastAsiaTheme="minorEastAsia" w:hAnsi="Cambria" w:cs="Cambria"/>
          <w:sz w:val="40"/>
          <w:szCs w:val="40"/>
        </w:rPr>
      </w:pPr>
    </w:p>
    <w:p w:rsidR="006F4724" w:rsidRDefault="006F4724" w:rsidP="006F4724">
      <w:pPr>
        <w:spacing w:after="273"/>
      </w:pPr>
    </w:p>
    <w:p w:rsidR="006F4724" w:rsidRPr="00B16F79" w:rsidRDefault="006F4724" w:rsidP="00B16F79">
      <w:pPr>
        <w:autoSpaceDE w:val="0"/>
        <w:autoSpaceDN w:val="0"/>
        <w:adjustRightInd w:val="0"/>
        <w:spacing w:after="0" w:line="240" w:lineRule="auto"/>
        <w:jc w:val="center"/>
        <w:rPr>
          <w:rFonts w:eastAsiaTheme="minorEastAsia"/>
          <w:b/>
          <w:sz w:val="48"/>
          <w:szCs w:val="48"/>
        </w:rPr>
      </w:pPr>
      <w:r w:rsidRPr="006F4724">
        <w:rPr>
          <w:rFonts w:eastAsiaTheme="minorEastAsia"/>
          <w:b/>
          <w:sz w:val="48"/>
          <w:szCs w:val="48"/>
        </w:rPr>
        <w:lastRenderedPageBreak/>
        <w:t xml:space="preserve">ПЕРВИЧНАЯ ПРОФСОЮЗНАЯ ОРГАНИЗАЦИЯ ГБОУ ШКОЛА № </w:t>
      </w:r>
      <w:r w:rsidRPr="00B16F79">
        <w:rPr>
          <w:rFonts w:eastAsiaTheme="minorEastAsia"/>
          <w:b/>
          <w:sz w:val="48"/>
          <w:szCs w:val="48"/>
        </w:rPr>
        <w:t>1065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eastAsiaTheme="minorEastAsia"/>
          <w:b/>
          <w:sz w:val="40"/>
          <w:szCs w:val="40"/>
        </w:rPr>
      </w:pP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48"/>
          <w:szCs w:val="48"/>
        </w:rPr>
      </w:pPr>
      <w:r w:rsidRPr="006F4724">
        <w:rPr>
          <w:rFonts w:ascii="Times New Roman" w:eastAsiaTheme="minorEastAsia" w:hAnsi="Times New Roman" w:cs="Times New Roman"/>
          <w:sz w:val="48"/>
          <w:szCs w:val="48"/>
        </w:rPr>
        <w:t xml:space="preserve">О первичной профсоюзной организации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6"/>
          <w:szCs w:val="36"/>
        </w:rPr>
      </w:pPr>
    </w:p>
    <w:p w:rsidR="00B16F79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F4724">
        <w:rPr>
          <w:rFonts w:ascii="Times New Roman" w:eastAsiaTheme="minorEastAsia" w:hAnsi="Times New Roman" w:cs="Times New Roman"/>
          <w:sz w:val="32"/>
          <w:szCs w:val="32"/>
        </w:rPr>
        <w:t xml:space="preserve">КРАТКАЯ СПРАВКА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F4724">
        <w:rPr>
          <w:rFonts w:ascii="Times New Roman" w:eastAsiaTheme="minorEastAsia" w:hAnsi="Times New Roman" w:cs="Times New Roman"/>
          <w:sz w:val="28"/>
          <w:szCs w:val="28"/>
        </w:rPr>
        <w:t>Первичная профсоюзн</w:t>
      </w:r>
      <w:r>
        <w:rPr>
          <w:rFonts w:ascii="Times New Roman" w:eastAsiaTheme="minorEastAsia" w:hAnsi="Times New Roman" w:cs="Times New Roman"/>
          <w:sz w:val="28"/>
          <w:szCs w:val="28"/>
        </w:rPr>
        <w:t>ая организация ГБОУ Школы № 1065</w:t>
      </w:r>
      <w:r w:rsidRPr="006F4724">
        <w:rPr>
          <w:rFonts w:ascii="Times New Roman" w:eastAsiaTheme="minorEastAsia" w:hAnsi="Times New Roman" w:cs="Times New Roman"/>
          <w:sz w:val="28"/>
          <w:szCs w:val="28"/>
        </w:rPr>
        <w:t xml:space="preserve"> создана для реализации уставных целей и задач Профсоюза по представительству и защите социально-трудовых, профессиональных прав и интересов членов Профсоюза на уровне школы при взаимодействии с органами государственной власти, органами местного самоуправления и иными общественными организациями.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6F4724">
        <w:rPr>
          <w:rFonts w:ascii="Times New Roman" w:eastAsiaTheme="minorEastAsia" w:hAnsi="Times New Roman" w:cs="Times New Roman"/>
          <w:sz w:val="28"/>
          <w:szCs w:val="28"/>
        </w:rPr>
        <w:t xml:space="preserve">Помимо вышеперечисленных, у профкома есть еще задача не менее важная – создание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сплочение единого коллектива </w:t>
      </w:r>
      <w:r w:rsidRPr="006F4724">
        <w:rPr>
          <w:rFonts w:ascii="Times New Roman" w:eastAsiaTheme="minorEastAsia" w:hAnsi="Times New Roman" w:cs="Times New Roman"/>
          <w:sz w:val="28"/>
          <w:szCs w:val="28"/>
        </w:rPr>
        <w:t xml:space="preserve">с целью совместного решения образовательных задач, разъяснительная работа о правах и обязанностях педагогических и иных работников. </w:t>
      </w:r>
    </w:p>
    <w:p w:rsid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Из 61 сотрудника</w:t>
      </w:r>
      <w:r w:rsidRPr="006F4724">
        <w:rPr>
          <w:rFonts w:ascii="Times New Roman" w:eastAsiaTheme="minorEastAsia" w:hAnsi="Times New Roman" w:cs="Times New Roman"/>
          <w:sz w:val="28"/>
          <w:szCs w:val="28"/>
        </w:rPr>
        <w:t xml:space="preserve"> ГБОУ Школа № </w:t>
      </w:r>
      <w:r>
        <w:rPr>
          <w:rFonts w:ascii="Times New Roman" w:eastAsiaTheme="minorEastAsia" w:hAnsi="Times New Roman" w:cs="Times New Roman"/>
          <w:sz w:val="28"/>
          <w:szCs w:val="28"/>
        </w:rPr>
        <w:t>1065 55</w:t>
      </w:r>
      <w:r w:rsidRPr="006F4724">
        <w:rPr>
          <w:rFonts w:ascii="Times New Roman" w:eastAsiaTheme="minorEastAsia" w:hAnsi="Times New Roman" w:cs="Times New Roman"/>
          <w:sz w:val="28"/>
          <w:szCs w:val="28"/>
        </w:rPr>
        <w:t xml:space="preserve"> чел. являются членам</w:t>
      </w:r>
      <w:r>
        <w:rPr>
          <w:rFonts w:ascii="Times New Roman" w:eastAsiaTheme="minorEastAsia" w:hAnsi="Times New Roman" w:cs="Times New Roman"/>
          <w:sz w:val="28"/>
          <w:szCs w:val="28"/>
        </w:rPr>
        <w:t>и профсоюза, что составляет 92%</w:t>
      </w:r>
      <w:r w:rsidRPr="006F4724">
        <w:rPr>
          <w:rFonts w:ascii="Times New Roman" w:eastAsiaTheme="minorEastAsia" w:hAnsi="Times New Roman" w:cs="Times New Roman"/>
          <w:sz w:val="28"/>
          <w:szCs w:val="28"/>
        </w:rPr>
        <w:t xml:space="preserve">. Учет членов профсоюза ведется в единой всероссийской электронной базе «Реестр профсоюза образования». </w:t>
      </w: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6F4724" w:rsidRPr="006F4724" w:rsidRDefault="006F4724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32"/>
          <w:szCs w:val="32"/>
        </w:rPr>
      </w:pPr>
      <w:r w:rsidRPr="006F4724">
        <w:rPr>
          <w:rFonts w:ascii="Times New Roman" w:eastAsiaTheme="minorEastAsia" w:hAnsi="Times New Roman" w:cs="Times New Roman"/>
          <w:sz w:val="32"/>
          <w:szCs w:val="32"/>
        </w:rPr>
        <w:t>ИНФОРМАЦИЯ О ЗАСЕДАНИЯХ ПРОФСОЮЗНОГО КОМИТЕТА</w:t>
      </w:r>
    </w:p>
    <w:p w:rsidR="006F4724" w:rsidRPr="006F4724" w:rsidRDefault="00B16F79" w:rsidP="006F47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В 2022</w:t>
      </w:r>
      <w:r w:rsidR="006F4724" w:rsidRPr="006F4724">
        <w:rPr>
          <w:rFonts w:ascii="Times New Roman" w:eastAsiaTheme="minorEastAsia" w:hAnsi="Times New Roman" w:cs="Times New Roman"/>
          <w:sz w:val="28"/>
          <w:szCs w:val="28"/>
        </w:rPr>
        <w:t xml:space="preserve"> году проведено 12 заседаний профсоюзного комитета Школы, большая часть из которых – в онлайн режиме на корпоративной платформе Teams. Основная часть вопросов, рассмотренных на заседаниях, касалась оказания материальной помощи членам профсоюза, однако рассматривались и плановые вопросы - согласование графика отпусков работников школы, проведение обязательных периодических медицинских осмотров, работа с молодыми специалистами и ветеранами педагогического труда, участие в социально значимых акциях, другие оперативные вопросы. </w:t>
      </w:r>
    </w:p>
    <w:p w:rsidR="00B16F79" w:rsidRDefault="00B16F79" w:rsidP="006F4724">
      <w:pPr>
        <w:autoSpaceDE w:val="0"/>
        <w:autoSpaceDN w:val="0"/>
        <w:adjustRightInd w:val="0"/>
        <w:spacing w:after="0" w:line="240" w:lineRule="auto"/>
        <w:rPr>
          <w:rFonts w:eastAsiaTheme="minorEastAsia"/>
          <w:color w:val="auto"/>
          <w:sz w:val="24"/>
          <w:szCs w:val="24"/>
        </w:rPr>
      </w:pPr>
    </w:p>
    <w:p w:rsidR="00B16F79" w:rsidRPr="00B16F79" w:rsidRDefault="00B16F79" w:rsidP="00B16F79">
      <w:pPr>
        <w:pStyle w:val="Default"/>
        <w:rPr>
          <w:sz w:val="32"/>
          <w:szCs w:val="32"/>
        </w:rPr>
      </w:pPr>
      <w:r w:rsidRPr="00B16F79">
        <w:rPr>
          <w:sz w:val="32"/>
          <w:szCs w:val="32"/>
        </w:rPr>
        <w:t xml:space="preserve">ОСНОВНЫЕ ПОЛОЖЕНИЯ О РАБОТЕ </w:t>
      </w:r>
    </w:p>
    <w:p w:rsidR="00B16F79" w:rsidRPr="00B16F79" w:rsidRDefault="00B16F79" w:rsidP="00B16F79">
      <w:pPr>
        <w:pStyle w:val="Default"/>
        <w:rPr>
          <w:sz w:val="28"/>
          <w:szCs w:val="28"/>
        </w:rPr>
      </w:pPr>
      <w:r w:rsidRPr="00B16F79">
        <w:rPr>
          <w:sz w:val="28"/>
          <w:szCs w:val="28"/>
        </w:rPr>
        <w:t>Деятельность профсоюзного комитета первичной профсоюзной организации ГБОУ Школа №</w:t>
      </w:r>
      <w:r>
        <w:rPr>
          <w:sz w:val="28"/>
          <w:szCs w:val="28"/>
        </w:rPr>
        <w:t xml:space="preserve"> 1065</w:t>
      </w:r>
      <w:r w:rsidRPr="00B16F79">
        <w:rPr>
          <w:sz w:val="28"/>
          <w:szCs w:val="28"/>
        </w:rPr>
        <w:t xml:space="preserve"> основывается на требованиях Устава профсоюза работников народного образования и науки РФ, Положения о НПО, Коллективного договора, планах работы. </w:t>
      </w:r>
    </w:p>
    <w:p w:rsidR="00B16F79" w:rsidRDefault="00B16F79" w:rsidP="00B16F79">
      <w:pPr>
        <w:pStyle w:val="Default"/>
        <w:rPr>
          <w:sz w:val="28"/>
          <w:szCs w:val="28"/>
        </w:rPr>
      </w:pPr>
      <w:r w:rsidRPr="00B16F79">
        <w:rPr>
          <w:sz w:val="28"/>
          <w:szCs w:val="28"/>
        </w:rPr>
        <w:t>Главным инструментом реализации социально-защитной функции профсоюзной организации служит Коллективный договор, обеспечивающий оптимизацию социально-трудовых отношений в Школе на принципах социального партнерства, в том числе предоставление работникам дополнительных льгот и гарантий. Коллективный договор заключен на период</w:t>
      </w:r>
      <w:r>
        <w:rPr>
          <w:sz w:val="28"/>
          <w:szCs w:val="28"/>
        </w:rPr>
        <w:t xml:space="preserve"> 2022-2025</w:t>
      </w:r>
      <w:r w:rsidRPr="00B16F79">
        <w:rPr>
          <w:sz w:val="28"/>
          <w:szCs w:val="28"/>
        </w:rPr>
        <w:t>, уведомительная регистрация в Департаменте труда и социальной защиты населения города Москвы</w:t>
      </w:r>
      <w:r>
        <w:rPr>
          <w:sz w:val="28"/>
          <w:szCs w:val="28"/>
        </w:rPr>
        <w:t xml:space="preserve"> 30.11</w:t>
      </w:r>
      <w:r w:rsidRPr="00B16F79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B16F79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691</w:t>
      </w:r>
      <w:r w:rsidRPr="00B16F79">
        <w:rPr>
          <w:sz w:val="28"/>
          <w:szCs w:val="28"/>
        </w:rPr>
        <w:t xml:space="preserve">. </w:t>
      </w:r>
    </w:p>
    <w:p w:rsidR="00B16F79" w:rsidRDefault="00B16F79" w:rsidP="00B16F79">
      <w:pPr>
        <w:pStyle w:val="Default"/>
        <w:rPr>
          <w:sz w:val="28"/>
          <w:szCs w:val="28"/>
        </w:rPr>
      </w:pPr>
    </w:p>
    <w:p w:rsidR="00B16F79" w:rsidRPr="00B16F79" w:rsidRDefault="00B16F79" w:rsidP="00B16F79">
      <w:pPr>
        <w:pStyle w:val="Default"/>
        <w:rPr>
          <w:sz w:val="28"/>
          <w:szCs w:val="28"/>
        </w:rPr>
      </w:pPr>
    </w:p>
    <w:p w:rsidR="00B16F79" w:rsidRPr="00B16F79" w:rsidRDefault="00B16F79" w:rsidP="00B16F79">
      <w:pPr>
        <w:pStyle w:val="Default"/>
        <w:rPr>
          <w:sz w:val="32"/>
          <w:szCs w:val="32"/>
        </w:rPr>
      </w:pPr>
      <w:r>
        <w:rPr>
          <w:sz w:val="32"/>
          <w:szCs w:val="32"/>
        </w:rPr>
        <w:lastRenderedPageBreak/>
        <w:t>ОХРАНА ТРУДА</w:t>
      </w:r>
    </w:p>
    <w:p w:rsidR="00B16F79" w:rsidRPr="00B16F79" w:rsidRDefault="00B16F79" w:rsidP="00B16F79">
      <w:pPr>
        <w:pStyle w:val="Default"/>
        <w:rPr>
          <w:sz w:val="28"/>
          <w:szCs w:val="28"/>
        </w:rPr>
      </w:pPr>
      <w:r w:rsidRPr="00B16F79">
        <w:rPr>
          <w:sz w:val="28"/>
          <w:szCs w:val="28"/>
        </w:rPr>
        <w:t>Образовательная организация как рабочее место ученика и учителя должна быть безопасной, здоровой и благоприятной для обучения и преподавания, социализации и воспитания. С этой целью, помимо службы охраны труда, в профсоюзной организации для обеспечения общественного контроля за состоянием охраны труда в школе на общем профсоюзном собрании работников ГБОУ Школа №</w:t>
      </w:r>
      <w:r>
        <w:rPr>
          <w:sz w:val="28"/>
          <w:szCs w:val="28"/>
        </w:rPr>
        <w:t xml:space="preserve"> 1065</w:t>
      </w:r>
      <w:r w:rsidRPr="00B16F79">
        <w:rPr>
          <w:sz w:val="28"/>
          <w:szCs w:val="28"/>
        </w:rPr>
        <w:t xml:space="preserve"> избраны уполномоченные по охране труда. Основной задачей уполномоченных является осуществление общественного (профсоюзного) контроля за состоянием охраны труда на рабочих местах, соблюдением руководителем и должностными лицами школы законных прав и интересов работников в области охраны труда, сохранением их жизни и здоровья. </w:t>
      </w:r>
    </w:p>
    <w:p w:rsidR="00B16F79" w:rsidRPr="00B16F79" w:rsidRDefault="00B16F79" w:rsidP="00B16F79">
      <w:pPr>
        <w:pStyle w:val="Default"/>
        <w:rPr>
          <w:sz w:val="28"/>
          <w:szCs w:val="28"/>
        </w:rPr>
      </w:pPr>
      <w:r w:rsidRPr="00B16F79">
        <w:rPr>
          <w:sz w:val="28"/>
          <w:szCs w:val="28"/>
        </w:rPr>
        <w:t>В</w:t>
      </w:r>
      <w:r>
        <w:rPr>
          <w:sz w:val="28"/>
          <w:szCs w:val="28"/>
        </w:rPr>
        <w:t xml:space="preserve"> 2022</w:t>
      </w:r>
      <w:r w:rsidRPr="00B16F79">
        <w:rPr>
          <w:sz w:val="28"/>
          <w:szCs w:val="28"/>
        </w:rPr>
        <w:t xml:space="preserve"> году продолжилась работа контролю условий труда на рабочих местах, 100% рабочих мест признаны полностью соответствующими государственным нормативным требованиям охраны труда. Производственный травматизм отсутствует. </w:t>
      </w:r>
    </w:p>
    <w:p w:rsidR="00B16F79" w:rsidRPr="00B16F79" w:rsidRDefault="00B16F79" w:rsidP="00B16F79">
      <w:pPr>
        <w:pStyle w:val="Default"/>
        <w:rPr>
          <w:sz w:val="28"/>
          <w:szCs w:val="28"/>
        </w:rPr>
      </w:pPr>
      <w:r w:rsidRPr="00B16F79">
        <w:rPr>
          <w:sz w:val="28"/>
          <w:szCs w:val="28"/>
        </w:rPr>
        <w:t>Особое внимание уделялось созданию безопасных условий труда в период действия Временных требований к обеспечению деятельности образовательных организаций – контроль своевременного приобретения СИЗ, дезинфицирующих средств, исполнения договоров по уборке и дезинфекции помещений, проведения предварительных периодических медицинских осмотров. Общий объем средств на охрану труда, освоенных в</w:t>
      </w:r>
      <w:r w:rsidR="00645F82">
        <w:rPr>
          <w:sz w:val="28"/>
          <w:szCs w:val="28"/>
        </w:rPr>
        <w:t xml:space="preserve"> 2022</w:t>
      </w:r>
      <w:r w:rsidRPr="00B16F79">
        <w:rPr>
          <w:sz w:val="28"/>
          <w:szCs w:val="28"/>
        </w:rPr>
        <w:t xml:space="preserve"> г</w:t>
      </w:r>
      <w:r w:rsidRPr="008D6905">
        <w:rPr>
          <w:sz w:val="28"/>
          <w:szCs w:val="28"/>
        </w:rPr>
        <w:t xml:space="preserve">. </w:t>
      </w:r>
      <w:r w:rsidR="008D6905" w:rsidRPr="008D6905">
        <w:rPr>
          <w:color w:val="000000" w:themeColor="text1"/>
          <w:sz w:val="28"/>
          <w:szCs w:val="28"/>
        </w:rPr>
        <w:t>– 905103.88</w:t>
      </w:r>
      <w:r w:rsidRPr="008D6905">
        <w:rPr>
          <w:color w:val="000000" w:themeColor="text1"/>
          <w:sz w:val="28"/>
          <w:szCs w:val="28"/>
        </w:rPr>
        <w:t xml:space="preserve"> руб.</w:t>
      </w:r>
      <w:r w:rsidRPr="00645F82">
        <w:rPr>
          <w:color w:val="000000" w:themeColor="text1"/>
          <w:sz w:val="28"/>
          <w:szCs w:val="28"/>
        </w:rPr>
        <w:t xml:space="preserve"> </w:t>
      </w:r>
    </w:p>
    <w:p w:rsidR="00B16F79" w:rsidRDefault="00B16F79" w:rsidP="00B16F79">
      <w:pPr>
        <w:pStyle w:val="Default"/>
        <w:rPr>
          <w:color w:val="auto"/>
        </w:rPr>
      </w:pPr>
    </w:p>
    <w:p w:rsidR="00645F82" w:rsidRPr="00645F82" w:rsidRDefault="00645F82" w:rsidP="00645F8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СОЦИАЛЬНОЕ</w:t>
      </w:r>
      <w:r w:rsidRPr="00645F82">
        <w:rPr>
          <w:sz w:val="32"/>
          <w:szCs w:val="32"/>
        </w:rPr>
        <w:t xml:space="preserve"> </w:t>
      </w:r>
      <w:r>
        <w:rPr>
          <w:sz w:val="32"/>
          <w:szCs w:val="32"/>
        </w:rPr>
        <w:t>ПАРТНЕРСТВО</w:t>
      </w:r>
      <w:r w:rsidRPr="00645F82">
        <w:rPr>
          <w:sz w:val="32"/>
          <w:szCs w:val="32"/>
        </w:rPr>
        <w:t xml:space="preserve"> </w:t>
      </w:r>
    </w:p>
    <w:p w:rsidR="00645F82" w:rsidRPr="00645F82" w:rsidRDefault="00645F82" w:rsidP="00645F82">
      <w:pPr>
        <w:pStyle w:val="Default"/>
        <w:rPr>
          <w:sz w:val="28"/>
          <w:szCs w:val="28"/>
        </w:rPr>
      </w:pPr>
      <w:r w:rsidRPr="00645F82">
        <w:rPr>
          <w:sz w:val="28"/>
          <w:szCs w:val="28"/>
        </w:rPr>
        <w:t xml:space="preserve">В течение года с профкомом согласовывались приказы и распоряжения, касающиеся социально-трудовых отношений работников школы (уведомления сотрудникам – членам профсоюза при привлечении их к работе в выходной день в случаях производственной необходимости, оплата труда, вопросы охраны труда и др.). </w:t>
      </w:r>
    </w:p>
    <w:p w:rsidR="00645F82" w:rsidRPr="00645F82" w:rsidRDefault="00645F82" w:rsidP="00645F82">
      <w:pPr>
        <w:pStyle w:val="Default"/>
        <w:rPr>
          <w:sz w:val="28"/>
          <w:szCs w:val="28"/>
        </w:rPr>
      </w:pPr>
      <w:r w:rsidRPr="00645F82">
        <w:rPr>
          <w:sz w:val="28"/>
          <w:szCs w:val="28"/>
        </w:rPr>
        <w:t xml:space="preserve">Сегодня все работники школы, независимо от принадлежности к профсоюзной организации, пользуются социальными льготами, предоставляемыми им в соответствии с коллективным договором. </w:t>
      </w:r>
    </w:p>
    <w:p w:rsidR="008933C8" w:rsidRPr="00645F82" w:rsidRDefault="00645F82" w:rsidP="00645F82">
      <w:pPr>
        <w:spacing w:after="273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>Председатель профсоюзной организации школы является членом Управляющего с</w:t>
      </w:r>
      <w:r>
        <w:rPr>
          <w:rFonts w:ascii="Times New Roman" w:hAnsi="Times New Roman" w:cs="Times New Roman"/>
          <w:sz w:val="28"/>
          <w:szCs w:val="28"/>
        </w:rPr>
        <w:t>овета ГБОУ Школа № 1065</w:t>
      </w:r>
      <w:r w:rsidRPr="00645F82">
        <w:rPr>
          <w:rFonts w:ascii="Times New Roman" w:hAnsi="Times New Roman" w:cs="Times New Roman"/>
          <w:sz w:val="28"/>
          <w:szCs w:val="28"/>
        </w:rPr>
        <w:t>, принимает участие в работе комиссии по ат</w:t>
      </w:r>
      <w:r>
        <w:rPr>
          <w:rFonts w:ascii="Times New Roman" w:hAnsi="Times New Roman" w:cs="Times New Roman"/>
          <w:sz w:val="28"/>
          <w:szCs w:val="28"/>
        </w:rPr>
        <w:t>тестации педагогических кадров.</w:t>
      </w:r>
    </w:p>
    <w:p w:rsidR="00645F82" w:rsidRDefault="00645F82" w:rsidP="00645F82">
      <w:pPr>
        <w:pStyle w:val="Default"/>
        <w:rPr>
          <w:sz w:val="32"/>
          <w:szCs w:val="32"/>
        </w:rPr>
      </w:pPr>
      <w:r>
        <w:rPr>
          <w:sz w:val="32"/>
          <w:szCs w:val="32"/>
        </w:rPr>
        <w:t>СОЦИАЛЬНЫЕ</w:t>
      </w:r>
      <w:r w:rsidRPr="00645F82">
        <w:rPr>
          <w:sz w:val="32"/>
          <w:szCs w:val="32"/>
        </w:rPr>
        <w:t xml:space="preserve"> </w:t>
      </w:r>
      <w:r>
        <w:rPr>
          <w:sz w:val="32"/>
          <w:szCs w:val="32"/>
        </w:rPr>
        <w:t>ПРОГРАММЫ</w:t>
      </w:r>
    </w:p>
    <w:p w:rsidR="00645F82" w:rsidRPr="00645F82" w:rsidRDefault="00645F82" w:rsidP="00645F82">
      <w:pPr>
        <w:pStyle w:val="Default"/>
        <w:rPr>
          <w:sz w:val="32"/>
          <w:szCs w:val="32"/>
        </w:rPr>
      </w:pPr>
    </w:p>
    <w:p w:rsidR="00645F82" w:rsidRPr="00645F82" w:rsidRDefault="00645F82" w:rsidP="00645F82">
      <w:pPr>
        <w:pStyle w:val="Default"/>
        <w:rPr>
          <w:sz w:val="28"/>
          <w:szCs w:val="28"/>
        </w:rPr>
      </w:pPr>
      <w:r w:rsidRPr="00645F82">
        <w:rPr>
          <w:sz w:val="28"/>
          <w:szCs w:val="28"/>
        </w:rPr>
        <w:t xml:space="preserve">ФОНД СОЦИАЛЬНОЙ И БЛАГОТВОРИТЕЛЬНОЙ ПОМОЩИ </w:t>
      </w:r>
    </w:p>
    <w:p w:rsidR="008933C8" w:rsidRDefault="00645F82" w:rsidP="00645F82">
      <w:pPr>
        <w:spacing w:after="286" w:line="216" w:lineRule="auto"/>
        <w:rPr>
          <w:rFonts w:ascii="Times New Roman" w:hAnsi="Times New Roman" w:cs="Times New Roman"/>
          <w:sz w:val="28"/>
          <w:szCs w:val="28"/>
        </w:rPr>
      </w:pPr>
      <w:r w:rsidRPr="00645F82">
        <w:rPr>
          <w:rFonts w:ascii="Times New Roman" w:hAnsi="Times New Roman" w:cs="Times New Roman"/>
          <w:sz w:val="28"/>
          <w:szCs w:val="28"/>
        </w:rPr>
        <w:t>Фонд социальной и благотворительной помощи Московской городской организации Профсоюза работников народного образования и науки РФ создан с целью развития совместных социальных программ Комитета Московской городской организации Профсоюза работников народного образования и науки РФ, территориальных и первичных профсоюзных организаций, направленных на предоставление дополнительной социальной поддержки членам профсоюза, а также дополни</w:t>
      </w:r>
      <w:r>
        <w:rPr>
          <w:rFonts w:ascii="Times New Roman" w:hAnsi="Times New Roman" w:cs="Times New Roman"/>
          <w:sz w:val="28"/>
          <w:szCs w:val="28"/>
        </w:rPr>
        <w:t>тельных социальных услуг. В 2022</w:t>
      </w:r>
      <w:r w:rsidRPr="00645F82">
        <w:rPr>
          <w:rFonts w:ascii="Times New Roman" w:hAnsi="Times New Roman" w:cs="Times New Roman"/>
          <w:sz w:val="28"/>
          <w:szCs w:val="28"/>
        </w:rPr>
        <w:t xml:space="preserve"> году из средств Фонда оказана материальная помощь </w:t>
      </w:r>
      <w:r>
        <w:rPr>
          <w:rFonts w:ascii="Times New Roman" w:hAnsi="Times New Roman" w:cs="Times New Roman"/>
          <w:sz w:val="28"/>
          <w:szCs w:val="28"/>
        </w:rPr>
        <w:t>1 члену</w:t>
      </w:r>
      <w:r w:rsidRPr="00645F82">
        <w:rPr>
          <w:rFonts w:ascii="Times New Roman" w:hAnsi="Times New Roman" w:cs="Times New Roman"/>
          <w:sz w:val="28"/>
          <w:szCs w:val="28"/>
        </w:rPr>
        <w:t xml:space="preserve"> профсоюзной организации ГБОУ Школа № </w:t>
      </w:r>
      <w:r>
        <w:rPr>
          <w:rFonts w:ascii="Times New Roman" w:hAnsi="Times New Roman" w:cs="Times New Roman"/>
          <w:sz w:val="28"/>
          <w:szCs w:val="28"/>
        </w:rPr>
        <w:t>1065 - по рождению ребенка.</w:t>
      </w:r>
    </w:p>
    <w:p w:rsidR="00752437" w:rsidRPr="00752437" w:rsidRDefault="00752437" w:rsidP="00752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52437">
        <w:rPr>
          <w:rFonts w:ascii="Georgia" w:eastAsia="Times New Roman" w:hAnsi="Georgia" w:cs="Arial"/>
          <w:color w:val="000000" w:themeColor="text1"/>
          <w:sz w:val="27"/>
          <w:szCs w:val="27"/>
        </w:rPr>
        <w:lastRenderedPageBreak/>
        <w:t>К 1 сентября от имени МГО члены ППО, у кото</w:t>
      </w:r>
      <w:r>
        <w:rPr>
          <w:rFonts w:ascii="Georgia" w:eastAsia="Times New Roman" w:hAnsi="Georgia" w:cs="Arial"/>
          <w:color w:val="000000" w:themeColor="text1"/>
          <w:sz w:val="27"/>
          <w:szCs w:val="27"/>
        </w:rPr>
        <w:t>рых дети и внуки в сентябре 2022 года</w:t>
      </w:r>
      <w:r w:rsidRPr="00752437">
        <w:rPr>
          <w:rFonts w:ascii="Georgia" w:eastAsia="Times New Roman" w:hAnsi="Georgia" w:cs="Arial"/>
          <w:color w:val="000000" w:themeColor="text1"/>
          <w:sz w:val="27"/>
          <w:szCs w:val="27"/>
        </w:rPr>
        <w:t xml:space="preserve"> пошли в 1-й класс, получили «Наборы первоклассников». Сотрудники, дети</w:t>
      </w:r>
      <w:r>
        <w:rPr>
          <w:rFonts w:ascii="Georgia" w:eastAsia="Times New Roman" w:hAnsi="Georgia" w:cs="Arial"/>
          <w:color w:val="000000" w:themeColor="text1"/>
          <w:sz w:val="27"/>
          <w:szCs w:val="27"/>
        </w:rPr>
        <w:t xml:space="preserve"> которых стали выпускниками 2022</w:t>
      </w:r>
      <w:r w:rsidRPr="00752437">
        <w:rPr>
          <w:rFonts w:ascii="Georgia" w:eastAsia="Times New Roman" w:hAnsi="Georgia" w:cs="Arial"/>
          <w:color w:val="000000" w:themeColor="text1"/>
          <w:sz w:val="27"/>
          <w:szCs w:val="27"/>
        </w:rPr>
        <w:t xml:space="preserve"> года, так же получили подарки и поздравления. К Новому году для детей членов ППО были закуплены сладкие подарки. Так же были организованы билеты на различные новогодние представления.</w:t>
      </w:r>
    </w:p>
    <w:p w:rsidR="00752437" w:rsidRPr="00752437" w:rsidRDefault="00752437" w:rsidP="007524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752437">
        <w:rPr>
          <w:rFonts w:ascii="Georgia" w:eastAsia="Times New Roman" w:hAnsi="Georgia" w:cs="Arial"/>
          <w:color w:val="000000" w:themeColor="text1"/>
          <w:sz w:val="27"/>
          <w:szCs w:val="27"/>
        </w:rPr>
        <w:t>Значительное внимание уделяется досугу и</w:t>
      </w:r>
      <w:r>
        <w:rPr>
          <w:rFonts w:ascii="Georgia" w:eastAsia="Times New Roman" w:hAnsi="Georgia" w:cs="Arial"/>
          <w:color w:val="000000" w:themeColor="text1"/>
          <w:sz w:val="27"/>
          <w:szCs w:val="27"/>
        </w:rPr>
        <w:t xml:space="preserve"> оздоровлению членов ППО. В 2022 года</w:t>
      </w:r>
      <w:r w:rsidRPr="00752437">
        <w:rPr>
          <w:rFonts w:ascii="Georgia" w:eastAsia="Times New Roman" w:hAnsi="Georgia" w:cs="Arial"/>
          <w:color w:val="000000" w:themeColor="text1"/>
          <w:sz w:val="27"/>
          <w:szCs w:val="27"/>
        </w:rPr>
        <w:t xml:space="preserve"> сотрудники воспользовались программами «Пр</w:t>
      </w:r>
      <w:bookmarkStart w:id="0" w:name="_GoBack"/>
      <w:bookmarkEnd w:id="0"/>
      <w:r w:rsidRPr="00752437">
        <w:rPr>
          <w:rFonts w:ascii="Georgia" w:eastAsia="Times New Roman" w:hAnsi="Georgia" w:cs="Arial"/>
          <w:color w:val="000000" w:themeColor="text1"/>
          <w:sz w:val="27"/>
          <w:szCs w:val="27"/>
        </w:rPr>
        <w:t>оффитнес», медицинским страхованием в клиниках «Семейный доктор». Ежемесячно члены профсоюза посещали театры и концерты.</w:t>
      </w:r>
    </w:p>
    <w:p w:rsidR="00752437" w:rsidRDefault="00752437" w:rsidP="00645F82">
      <w:pPr>
        <w:spacing w:after="286" w:line="216" w:lineRule="auto"/>
        <w:rPr>
          <w:rFonts w:ascii="Times New Roman" w:hAnsi="Times New Roman" w:cs="Times New Roman"/>
          <w:sz w:val="28"/>
          <w:szCs w:val="28"/>
        </w:rPr>
      </w:pPr>
    </w:p>
    <w:p w:rsidR="00645F82" w:rsidRDefault="00645F82" w:rsidP="00645F82">
      <w:pPr>
        <w:pStyle w:val="Default"/>
        <w:rPr>
          <w:sz w:val="36"/>
          <w:szCs w:val="36"/>
        </w:rPr>
      </w:pPr>
      <w:r>
        <w:rPr>
          <w:sz w:val="36"/>
          <w:szCs w:val="36"/>
        </w:rPr>
        <w:t xml:space="preserve">Информация ППО (для связи) </w:t>
      </w:r>
    </w:p>
    <w:p w:rsidR="00645F82" w:rsidRDefault="00645F82" w:rsidP="00645F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ГБОУ Школа № 1065 </w:t>
      </w:r>
    </w:p>
    <w:p w:rsidR="00645F82" w:rsidRDefault="00645F82" w:rsidP="00645F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117642, Москва, ул. Скобелевская д.28 </w:t>
      </w:r>
    </w:p>
    <w:p w:rsidR="00645F82" w:rsidRDefault="00645F82" w:rsidP="00645F82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Тел. </w:t>
      </w:r>
      <w:r>
        <w:rPr>
          <w:sz w:val="23"/>
          <w:szCs w:val="23"/>
        </w:rPr>
        <w:t xml:space="preserve">(926)360-96-64 </w:t>
      </w:r>
    </w:p>
    <w:p w:rsidR="00645F82" w:rsidRPr="00645F82" w:rsidRDefault="00645F82" w:rsidP="00645F82">
      <w:pPr>
        <w:spacing w:after="286" w:line="216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3"/>
          <w:szCs w:val="23"/>
        </w:rPr>
        <w:t xml:space="preserve">e-mail: </w:t>
      </w:r>
      <w:r>
        <w:rPr>
          <w:sz w:val="23"/>
          <w:szCs w:val="23"/>
        </w:rPr>
        <w:t>1065@mgoprof.ru</w:t>
      </w:r>
    </w:p>
    <w:sectPr w:rsidR="00645F82" w:rsidRPr="00645F82" w:rsidSect="00B16F79">
      <w:pgSz w:w="10800" w:h="19200"/>
      <w:pgMar w:top="1464" w:right="544" w:bottom="1482" w:left="107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CD3" w:rsidRDefault="00437CD3" w:rsidP="00914030">
      <w:pPr>
        <w:spacing w:after="0" w:line="240" w:lineRule="auto"/>
      </w:pPr>
      <w:r>
        <w:separator/>
      </w:r>
    </w:p>
  </w:endnote>
  <w:endnote w:type="continuationSeparator" w:id="0">
    <w:p w:rsidR="00437CD3" w:rsidRDefault="00437CD3" w:rsidP="00914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CD3" w:rsidRDefault="00437CD3" w:rsidP="00914030">
      <w:pPr>
        <w:spacing w:after="0" w:line="240" w:lineRule="auto"/>
      </w:pPr>
      <w:r>
        <w:separator/>
      </w:r>
    </w:p>
  </w:footnote>
  <w:footnote w:type="continuationSeparator" w:id="0">
    <w:p w:rsidR="00437CD3" w:rsidRDefault="00437CD3" w:rsidP="00914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D2301"/>
    <w:multiLevelType w:val="hybridMultilevel"/>
    <w:tmpl w:val="5094A468"/>
    <w:lvl w:ilvl="0" w:tplc="B40E2EB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1" w:tplc="1EECB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2" w:tplc="C464A8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3" w:tplc="556C63B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4" w:tplc="0816B87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5" w:tplc="13FAB62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6" w:tplc="50646F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7" w:tplc="F326AAC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  <w:lvl w:ilvl="8" w:tplc="261C718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4"/>
        <w:szCs w:val="6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EF1795"/>
    <w:multiLevelType w:val="hybridMultilevel"/>
    <w:tmpl w:val="8076C48C"/>
    <w:lvl w:ilvl="0" w:tplc="8D3CC5B6">
      <w:start w:val="1"/>
      <w:numFmt w:val="bullet"/>
      <w:lvlText w:val="•"/>
      <w:lvlJc w:val="left"/>
      <w:pPr>
        <w:ind w:left="1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5A6A2B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D180B00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7ECA866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7B9A3914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0A20AE8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E658542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30E15BE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63AAE76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A61B29"/>
    <w:multiLevelType w:val="hybridMultilevel"/>
    <w:tmpl w:val="6096C23A"/>
    <w:lvl w:ilvl="0" w:tplc="D5163F70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73FAF"/>
    <w:multiLevelType w:val="hybridMultilevel"/>
    <w:tmpl w:val="2A30BB54"/>
    <w:lvl w:ilvl="0" w:tplc="D5163F70">
      <w:start w:val="1"/>
      <w:numFmt w:val="bullet"/>
      <w:lvlText w:val="•"/>
      <w:lvlJc w:val="left"/>
      <w:pPr>
        <w:ind w:left="6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D04359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6AD60EF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000C47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EAD6A1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A85E94D6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78B8BFB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2CB81EC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D21C25F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DF196C"/>
    <w:multiLevelType w:val="hybridMultilevel"/>
    <w:tmpl w:val="EA28811A"/>
    <w:lvl w:ilvl="0" w:tplc="30EAD662">
      <w:start w:val="1"/>
      <w:numFmt w:val="bullet"/>
      <w:lvlText w:val="•"/>
      <w:lvlJc w:val="left"/>
      <w:pPr>
        <w:ind w:left="1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1EAE80C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65F602C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950C6C3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215AC52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4266919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96C8E6B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7926087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AAB2EDB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965CD"/>
    <w:multiLevelType w:val="hybridMultilevel"/>
    <w:tmpl w:val="5394D67A"/>
    <w:lvl w:ilvl="0" w:tplc="A918890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1" w:tplc="AF8AB2D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2" w:tplc="F662AE8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3" w:tplc="A98E4F0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4" w:tplc="327E992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5" w:tplc="21CE59A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6" w:tplc="51D273C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7" w:tplc="A30EF3C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  <w:lvl w:ilvl="8" w:tplc="1F06933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60"/>
        <w:szCs w:val="6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CE0529A"/>
    <w:multiLevelType w:val="hybridMultilevel"/>
    <w:tmpl w:val="6B728AFA"/>
    <w:lvl w:ilvl="0" w:tplc="11A42674">
      <w:start w:val="1"/>
      <w:numFmt w:val="bullet"/>
      <w:lvlText w:val="•"/>
      <w:lvlJc w:val="left"/>
      <w:pPr>
        <w:ind w:left="1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B5E0FA66">
      <w:start w:val="1"/>
      <w:numFmt w:val="bullet"/>
      <w:lvlText w:val="o"/>
      <w:lvlJc w:val="left"/>
      <w:pPr>
        <w:ind w:left="2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AF803CC8">
      <w:start w:val="1"/>
      <w:numFmt w:val="bullet"/>
      <w:lvlText w:val="▪"/>
      <w:lvlJc w:val="left"/>
      <w:pPr>
        <w:ind w:left="2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42AC3476">
      <w:start w:val="1"/>
      <w:numFmt w:val="bullet"/>
      <w:lvlText w:val="•"/>
      <w:lvlJc w:val="left"/>
      <w:pPr>
        <w:ind w:left="3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F3DA762E">
      <w:start w:val="1"/>
      <w:numFmt w:val="bullet"/>
      <w:lvlText w:val="o"/>
      <w:lvlJc w:val="left"/>
      <w:pPr>
        <w:ind w:left="42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3228A1D2">
      <w:start w:val="1"/>
      <w:numFmt w:val="bullet"/>
      <w:lvlText w:val="▪"/>
      <w:lvlJc w:val="left"/>
      <w:pPr>
        <w:ind w:left="49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8700488">
      <w:start w:val="1"/>
      <w:numFmt w:val="bullet"/>
      <w:lvlText w:val="•"/>
      <w:lvlJc w:val="left"/>
      <w:pPr>
        <w:ind w:left="56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356E4010">
      <w:start w:val="1"/>
      <w:numFmt w:val="bullet"/>
      <w:lvlText w:val="o"/>
      <w:lvlJc w:val="left"/>
      <w:pPr>
        <w:ind w:left="6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3730A4DE">
      <w:start w:val="1"/>
      <w:numFmt w:val="bullet"/>
      <w:lvlText w:val="▪"/>
      <w:lvlJc w:val="left"/>
      <w:pPr>
        <w:ind w:left="7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247FD0"/>
    <w:multiLevelType w:val="hybridMultilevel"/>
    <w:tmpl w:val="3EE4FD68"/>
    <w:lvl w:ilvl="0" w:tplc="0E564EF4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1" w:tplc="39F8419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2" w:tplc="7DC2F92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3" w:tplc="129682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4" w:tplc="5C00FD0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5" w:tplc="E4CE451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6" w:tplc="69E4CCE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7" w:tplc="5C9C4EC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  <w:lvl w:ilvl="8" w:tplc="1F94F7D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56"/>
        <w:szCs w:val="5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3C8"/>
    <w:rsid w:val="000364C7"/>
    <w:rsid w:val="00285C62"/>
    <w:rsid w:val="003C1B75"/>
    <w:rsid w:val="00437CD3"/>
    <w:rsid w:val="004A2A60"/>
    <w:rsid w:val="00645F82"/>
    <w:rsid w:val="006F4724"/>
    <w:rsid w:val="00752437"/>
    <w:rsid w:val="008933C8"/>
    <w:rsid w:val="008D6905"/>
    <w:rsid w:val="0090402F"/>
    <w:rsid w:val="00914030"/>
    <w:rsid w:val="00983704"/>
    <w:rsid w:val="00B13790"/>
    <w:rsid w:val="00B16F79"/>
    <w:rsid w:val="00D605F0"/>
    <w:rsid w:val="00D83DF2"/>
    <w:rsid w:val="00DD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E3426-C985-4FDC-B92A-BC14AB8A2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68" w:line="216" w:lineRule="auto"/>
      <w:ind w:left="970" w:hanging="10"/>
      <w:outlineLvl w:val="0"/>
    </w:pPr>
    <w:rPr>
      <w:rFonts w:ascii="Calibri" w:eastAsia="Calibri" w:hAnsi="Calibri" w:cs="Calibri"/>
      <w:color w:val="538235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 w:line="216" w:lineRule="auto"/>
      <w:ind w:left="3610" w:hanging="10"/>
      <w:outlineLvl w:val="1"/>
    </w:pPr>
    <w:rPr>
      <w:rFonts w:ascii="Calibri" w:eastAsia="Calibri" w:hAnsi="Calibri" w:cs="Calibri"/>
      <w:color w:val="538235"/>
      <w:sz w:val="8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color w:val="538235"/>
      <w:sz w:val="88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color w:val="538235"/>
      <w:sz w:val="96"/>
    </w:rPr>
  </w:style>
  <w:style w:type="paragraph" w:styleId="a3">
    <w:name w:val="List Paragraph"/>
    <w:basedOn w:val="a"/>
    <w:uiPriority w:val="34"/>
    <w:qFormat/>
    <w:rsid w:val="004A2A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4030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9140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4030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6F4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6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Презентация PowerPoint</vt:lpstr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Презентация PowerPoint</dc:title>
  <dc:subject/>
  <dc:creator>Павлыгина Л.Н</dc:creator>
  <cp:keywords/>
  <cp:lastModifiedBy>Пользователь Windows</cp:lastModifiedBy>
  <cp:revision>4</cp:revision>
  <dcterms:created xsi:type="dcterms:W3CDTF">2022-02-08T10:17:00Z</dcterms:created>
  <dcterms:modified xsi:type="dcterms:W3CDTF">2023-02-07T08:19:00Z</dcterms:modified>
</cp:coreProperties>
</file>